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09E4" w14:textId="77777777" w:rsidR="002806ED" w:rsidRPr="00C5252B" w:rsidRDefault="00C5252B" w:rsidP="00C5252B">
      <w:pPr>
        <w:widowControl w:val="0"/>
        <w:autoSpaceDE w:val="0"/>
        <w:autoSpaceDN w:val="0"/>
        <w:adjustRightInd w:val="0"/>
        <w:spacing w:after="0" w:line="240" w:lineRule="auto"/>
        <w:rPr>
          <w:rFonts w:ascii="†–¯ø◊ï'E5" w:hAnsi="†–¯ø◊ï'E5" w:cs="†–¯ø◊ï'E5"/>
          <w:b/>
          <w:sz w:val="27"/>
          <w:szCs w:val="27"/>
          <w:lang w:val="en-US"/>
        </w:rPr>
      </w:pPr>
      <w:r w:rsidRPr="00C5252B">
        <w:rPr>
          <w:rFonts w:ascii="†–¯ø◊ï'E5" w:hAnsi="†–¯ø◊ï'E5" w:cs="†–¯ø◊ï'E5"/>
          <w:b/>
          <w:sz w:val="27"/>
          <w:szCs w:val="27"/>
          <w:lang w:val="en-US"/>
        </w:rPr>
        <w:t>GDS Link Integrates MiiCard's DirectID</w:t>
      </w:r>
      <w:bookmarkStart w:id="0" w:name="_GoBack"/>
      <w:bookmarkEnd w:id="0"/>
      <w:r w:rsidRPr="00C5252B">
        <w:rPr>
          <w:rFonts w:ascii="†–¯ø◊ï'E5" w:hAnsi="†–¯ø◊ï'E5" w:cs="†–¯ø◊ï'E5"/>
          <w:b/>
          <w:sz w:val="27"/>
          <w:szCs w:val="27"/>
          <w:lang w:val="en-US"/>
        </w:rPr>
        <w:t xml:space="preserve"> into </w:t>
      </w:r>
      <w:r w:rsidRPr="00C5252B">
        <w:rPr>
          <w:rFonts w:ascii="†–¯ø◊ï'E5" w:hAnsi="†–¯ø◊ï'E5" w:cs="†–¯ø◊ï'E5"/>
          <w:b/>
          <w:sz w:val="27"/>
          <w:szCs w:val="27"/>
          <w:lang w:val="en-US"/>
        </w:rPr>
        <w:t>its</w:t>
      </w:r>
      <w:r w:rsidRPr="00C5252B">
        <w:rPr>
          <w:rFonts w:ascii="†–¯ø◊ï'E5" w:hAnsi="†–¯ø◊ï'E5" w:cs="†–¯ø◊ï'E5"/>
          <w:b/>
          <w:sz w:val="27"/>
          <w:szCs w:val="27"/>
          <w:lang w:val="en-US"/>
        </w:rPr>
        <w:t xml:space="preserve"> DataView360 Credit Risk</w:t>
      </w:r>
      <w:r w:rsidRPr="00C5252B">
        <w:rPr>
          <w:rFonts w:ascii="†–¯ø◊ï'E5" w:hAnsi="†–¯ø◊ï'E5" w:cs="†–¯ø◊ï'E5"/>
          <w:b/>
          <w:sz w:val="27"/>
          <w:szCs w:val="27"/>
          <w:lang w:val="en-US"/>
        </w:rPr>
        <w:t xml:space="preserve"> </w:t>
      </w:r>
      <w:r w:rsidRPr="00C5252B">
        <w:rPr>
          <w:rFonts w:ascii="†–¯ø◊ï'E5" w:hAnsi="†–¯ø◊ï'E5" w:cs="†–¯ø◊ï'E5"/>
          <w:b/>
          <w:sz w:val="27"/>
          <w:szCs w:val="27"/>
          <w:lang w:val="en-US"/>
        </w:rPr>
        <w:t>Management Platform to Reduce Risk and Increase Conversion Rates</w:t>
      </w:r>
    </w:p>
    <w:p w14:paraId="5B12725A" w14:textId="77777777" w:rsidR="00C5252B" w:rsidRPr="00C5252B" w:rsidRDefault="00C5252B" w:rsidP="00C5252B">
      <w:pPr>
        <w:widowControl w:val="0"/>
        <w:autoSpaceDE w:val="0"/>
        <w:autoSpaceDN w:val="0"/>
        <w:adjustRightInd w:val="0"/>
        <w:spacing w:after="0" w:line="240" w:lineRule="auto"/>
        <w:rPr>
          <w:rFonts w:ascii="†–¯ø◊ï'E5" w:hAnsi="†–¯ø◊ï'E5" w:cs="†–¯ø◊ï'E5"/>
          <w:sz w:val="28"/>
          <w:szCs w:val="32"/>
          <w:lang w:val="en-US"/>
        </w:rPr>
      </w:pPr>
    </w:p>
    <w:p w14:paraId="6DB9D0B7" w14:textId="77777777" w:rsidR="00945954" w:rsidRDefault="000727D0" w:rsidP="00945954">
      <w:pPr>
        <w:spacing w:after="0"/>
        <w:jc w:val="center"/>
        <w:rPr>
          <w:i/>
          <w:sz w:val="24"/>
        </w:rPr>
      </w:pPr>
      <w:r w:rsidRPr="000727D0">
        <w:rPr>
          <w:i/>
          <w:sz w:val="24"/>
        </w:rPr>
        <w:t xml:space="preserve">Solution combines identity, income and affordability authentication </w:t>
      </w:r>
    </w:p>
    <w:p w14:paraId="0C88FD83" w14:textId="77777777" w:rsidR="008D6C82" w:rsidRPr="000727D0" w:rsidRDefault="000727D0" w:rsidP="00945954">
      <w:pPr>
        <w:spacing w:after="0"/>
        <w:jc w:val="center"/>
        <w:rPr>
          <w:i/>
          <w:sz w:val="24"/>
        </w:rPr>
      </w:pPr>
      <w:r w:rsidRPr="000727D0">
        <w:rPr>
          <w:i/>
          <w:sz w:val="24"/>
        </w:rPr>
        <w:t xml:space="preserve">to improve credit underwriting and fraud risk for lenders </w:t>
      </w:r>
    </w:p>
    <w:p w14:paraId="7E7235F8" w14:textId="77777777" w:rsidR="008D6C82" w:rsidRPr="000727D0" w:rsidRDefault="008D6C82" w:rsidP="00945954">
      <w:pPr>
        <w:spacing w:after="0"/>
        <w:rPr>
          <w:sz w:val="24"/>
        </w:rPr>
      </w:pPr>
    </w:p>
    <w:p w14:paraId="7E8D71D0" w14:textId="77777777" w:rsidR="008D6C82" w:rsidRPr="000727D0" w:rsidRDefault="00B84BBB" w:rsidP="00676B27">
      <w:pPr>
        <w:jc w:val="both"/>
        <w:rPr>
          <w:sz w:val="24"/>
        </w:rPr>
      </w:pPr>
      <w:r w:rsidRPr="000727D0">
        <w:rPr>
          <w:b/>
          <w:sz w:val="24"/>
        </w:rPr>
        <w:t>DALLAS,</w:t>
      </w:r>
      <w:r w:rsidR="000727D0" w:rsidRPr="000727D0">
        <w:rPr>
          <w:b/>
          <w:sz w:val="24"/>
        </w:rPr>
        <w:t xml:space="preserve"> TX – April </w:t>
      </w:r>
      <w:r w:rsidRPr="000727D0">
        <w:rPr>
          <w:b/>
          <w:sz w:val="24"/>
        </w:rPr>
        <w:t>13, 2015 –</w:t>
      </w:r>
      <w:r w:rsidRPr="000727D0">
        <w:rPr>
          <w:sz w:val="24"/>
        </w:rPr>
        <w:t xml:space="preserve"> GDS Link, a global provider of customer-centric risk management and process automation solutions, </w:t>
      </w:r>
      <w:r w:rsidR="000727D0">
        <w:rPr>
          <w:sz w:val="24"/>
        </w:rPr>
        <w:t xml:space="preserve">today </w:t>
      </w:r>
      <w:r w:rsidRPr="000727D0">
        <w:rPr>
          <w:sz w:val="24"/>
        </w:rPr>
        <w:t xml:space="preserve">announced its integration with miiCard’s </w:t>
      </w:r>
      <w:r w:rsidR="00945954" w:rsidRPr="00945954">
        <w:rPr>
          <w:sz w:val="24"/>
        </w:rPr>
        <w:t>DirectID</w:t>
      </w:r>
      <w:r w:rsidR="000727D0">
        <w:rPr>
          <w:sz w:val="24"/>
        </w:rPr>
        <w:t xml:space="preserve"> </w:t>
      </w:r>
      <w:r w:rsidRPr="000727D0">
        <w:rPr>
          <w:sz w:val="24"/>
        </w:rPr>
        <w:t xml:space="preserve">embedded verification </w:t>
      </w:r>
      <w:r w:rsidR="000F23A8" w:rsidRPr="000727D0">
        <w:rPr>
          <w:sz w:val="24"/>
        </w:rPr>
        <w:t xml:space="preserve">and data </w:t>
      </w:r>
      <w:r w:rsidRPr="000727D0">
        <w:rPr>
          <w:sz w:val="24"/>
        </w:rPr>
        <w:t xml:space="preserve">solution </w:t>
      </w:r>
      <w:r w:rsidR="000F23A8" w:rsidRPr="000727D0">
        <w:rPr>
          <w:sz w:val="24"/>
        </w:rPr>
        <w:t xml:space="preserve">to increase conversion </w:t>
      </w:r>
      <w:r w:rsidR="006A4E60">
        <w:rPr>
          <w:sz w:val="24"/>
        </w:rPr>
        <w:t xml:space="preserve">rates </w:t>
      </w:r>
      <w:r w:rsidR="000F23A8" w:rsidRPr="000727D0">
        <w:rPr>
          <w:sz w:val="24"/>
        </w:rPr>
        <w:t xml:space="preserve">and reduce </w:t>
      </w:r>
      <w:r w:rsidR="00190C7F" w:rsidRPr="000727D0">
        <w:rPr>
          <w:sz w:val="24"/>
        </w:rPr>
        <w:t xml:space="preserve">risk for </w:t>
      </w:r>
      <w:r w:rsidR="0057315A">
        <w:rPr>
          <w:sz w:val="24"/>
        </w:rPr>
        <w:t xml:space="preserve">marketplace lending platforms and on-line lenders. </w:t>
      </w:r>
      <w:r w:rsidR="000727D0">
        <w:rPr>
          <w:sz w:val="24"/>
        </w:rPr>
        <w:t xml:space="preserve">The combined </w:t>
      </w:r>
      <w:r w:rsidR="00F742AE">
        <w:rPr>
          <w:sz w:val="24"/>
        </w:rPr>
        <w:t xml:space="preserve">online </w:t>
      </w:r>
      <w:r w:rsidR="000727D0">
        <w:rPr>
          <w:sz w:val="24"/>
        </w:rPr>
        <w:t xml:space="preserve">solution enables lenders to authenticate identity, verify income data and </w:t>
      </w:r>
      <w:r w:rsidR="00177480">
        <w:rPr>
          <w:sz w:val="24"/>
        </w:rPr>
        <w:t>validate affordability within seconds to improve underwriting decision</w:t>
      </w:r>
      <w:r w:rsidR="00F742AE">
        <w:rPr>
          <w:sz w:val="24"/>
        </w:rPr>
        <w:t>s</w:t>
      </w:r>
      <w:r w:rsidR="00177480">
        <w:rPr>
          <w:sz w:val="24"/>
        </w:rPr>
        <w:t xml:space="preserve">. </w:t>
      </w:r>
    </w:p>
    <w:p w14:paraId="1354292F" w14:textId="77777777" w:rsidR="00177480" w:rsidRPr="00177480" w:rsidRDefault="000F23A8" w:rsidP="00676B27">
      <w:pPr>
        <w:jc w:val="both"/>
        <w:rPr>
          <w:sz w:val="24"/>
          <w:szCs w:val="24"/>
        </w:rPr>
      </w:pPr>
      <w:r w:rsidRPr="000727D0">
        <w:rPr>
          <w:sz w:val="24"/>
        </w:rPr>
        <w:t>“</w:t>
      </w:r>
      <w:r w:rsidR="00177480">
        <w:rPr>
          <w:sz w:val="24"/>
        </w:rPr>
        <w:t>We are delighted</w:t>
      </w:r>
      <w:r w:rsidRPr="000727D0">
        <w:rPr>
          <w:sz w:val="24"/>
        </w:rPr>
        <w:t xml:space="preserve"> to announce that </w:t>
      </w:r>
      <w:r w:rsidR="0057315A">
        <w:rPr>
          <w:sz w:val="24"/>
        </w:rPr>
        <w:t xml:space="preserve">GDS continues to increase its presence in the on-line lending eco-system </w:t>
      </w:r>
      <w:r w:rsidR="005E293C">
        <w:rPr>
          <w:sz w:val="24"/>
        </w:rPr>
        <w:t>with this new client acquisition</w:t>
      </w:r>
      <w:r w:rsidR="001D0E85">
        <w:rPr>
          <w:sz w:val="24"/>
        </w:rPr>
        <w:t>.</w:t>
      </w:r>
      <w:r w:rsidR="005E293C">
        <w:rPr>
          <w:sz w:val="24"/>
        </w:rPr>
        <w:t xml:space="preserve"> </w:t>
      </w:r>
      <w:r w:rsidR="001D0E85">
        <w:rPr>
          <w:sz w:val="24"/>
        </w:rPr>
        <w:t>W</w:t>
      </w:r>
      <w:r w:rsidR="0057315A">
        <w:rPr>
          <w:sz w:val="24"/>
        </w:rPr>
        <w:t xml:space="preserve">e </w:t>
      </w:r>
      <w:r w:rsidR="00F742AE">
        <w:rPr>
          <w:sz w:val="24"/>
        </w:rPr>
        <w:t xml:space="preserve">continually </w:t>
      </w:r>
      <w:r w:rsidR="009B1741">
        <w:rPr>
          <w:sz w:val="24"/>
        </w:rPr>
        <w:t xml:space="preserve">strive to </w:t>
      </w:r>
      <w:r w:rsidR="00F742AE">
        <w:rPr>
          <w:sz w:val="24"/>
        </w:rPr>
        <w:t>enhanc</w:t>
      </w:r>
      <w:r w:rsidR="009B1741">
        <w:rPr>
          <w:sz w:val="24"/>
        </w:rPr>
        <w:t>e</w:t>
      </w:r>
      <w:r w:rsidR="00F742AE">
        <w:rPr>
          <w:sz w:val="24"/>
        </w:rPr>
        <w:t xml:space="preserve"> our solution offerings</w:t>
      </w:r>
      <w:r w:rsidRPr="000727D0">
        <w:rPr>
          <w:sz w:val="24"/>
        </w:rPr>
        <w:t xml:space="preserve"> </w:t>
      </w:r>
      <w:r w:rsidR="0057315A">
        <w:rPr>
          <w:sz w:val="24"/>
        </w:rPr>
        <w:t>in support of the</w:t>
      </w:r>
      <w:r w:rsidR="00F742AE">
        <w:rPr>
          <w:sz w:val="24"/>
        </w:rPr>
        <w:t xml:space="preserve"> markets’ evolving</w:t>
      </w:r>
      <w:r w:rsidR="0057315A">
        <w:rPr>
          <w:sz w:val="24"/>
        </w:rPr>
        <w:t xml:space="preserve"> risk processes </w:t>
      </w:r>
      <w:r w:rsidR="00F742AE">
        <w:rPr>
          <w:sz w:val="24"/>
        </w:rPr>
        <w:t xml:space="preserve">with </w:t>
      </w:r>
      <w:r w:rsidR="001D0E85">
        <w:rPr>
          <w:sz w:val="24"/>
        </w:rPr>
        <w:t xml:space="preserve">valued </w:t>
      </w:r>
      <w:r w:rsidR="00F742AE">
        <w:rPr>
          <w:sz w:val="24"/>
        </w:rPr>
        <w:t xml:space="preserve">services </w:t>
      </w:r>
      <w:r w:rsidRPr="000727D0">
        <w:rPr>
          <w:sz w:val="24"/>
        </w:rPr>
        <w:t xml:space="preserve">such as DirectID” Said </w:t>
      </w:r>
      <w:r w:rsidR="0057315A">
        <w:rPr>
          <w:sz w:val="24"/>
        </w:rPr>
        <w:t xml:space="preserve">Paul Greenwood, President of </w:t>
      </w:r>
      <w:r w:rsidRPr="00177480">
        <w:rPr>
          <w:sz w:val="24"/>
          <w:szCs w:val="24"/>
        </w:rPr>
        <w:t xml:space="preserve">GDS Link. </w:t>
      </w:r>
      <w:r w:rsidR="00B84BBB" w:rsidRPr="00177480">
        <w:rPr>
          <w:sz w:val="24"/>
          <w:szCs w:val="24"/>
        </w:rPr>
        <w:t>“</w:t>
      </w:r>
      <w:r w:rsidR="00177480" w:rsidRPr="00177480">
        <w:rPr>
          <w:sz w:val="24"/>
          <w:szCs w:val="24"/>
        </w:rPr>
        <w:t xml:space="preserve">Our integration with DirectID helps </w:t>
      </w:r>
      <w:r w:rsidR="007B47EF">
        <w:rPr>
          <w:sz w:val="24"/>
          <w:szCs w:val="24"/>
        </w:rPr>
        <w:t>enhance</w:t>
      </w:r>
      <w:r w:rsidR="00F742AE">
        <w:rPr>
          <w:sz w:val="24"/>
          <w:szCs w:val="24"/>
        </w:rPr>
        <w:t xml:space="preserve"> our vast Data Connector Library </w:t>
      </w:r>
      <w:r w:rsidR="009B1741">
        <w:rPr>
          <w:sz w:val="24"/>
          <w:szCs w:val="24"/>
        </w:rPr>
        <w:t>and advances our</w:t>
      </w:r>
      <w:r w:rsidR="00177480" w:rsidRPr="00177480">
        <w:rPr>
          <w:sz w:val="24"/>
          <w:szCs w:val="24"/>
        </w:rPr>
        <w:t xml:space="preserve"> risk and credit solution</w:t>
      </w:r>
      <w:r w:rsidR="001D0E85">
        <w:rPr>
          <w:sz w:val="24"/>
          <w:szCs w:val="24"/>
        </w:rPr>
        <w:t>s</w:t>
      </w:r>
      <w:r w:rsidR="00177480" w:rsidRPr="00177480">
        <w:rPr>
          <w:sz w:val="24"/>
          <w:szCs w:val="24"/>
        </w:rPr>
        <w:t xml:space="preserve"> that can both confirm identity and pull </w:t>
      </w:r>
      <w:r w:rsidR="00DC3AF6">
        <w:rPr>
          <w:sz w:val="24"/>
          <w:szCs w:val="24"/>
        </w:rPr>
        <w:t>real-time financial transaction</w:t>
      </w:r>
      <w:r w:rsidR="00177480" w:rsidRPr="00177480">
        <w:rPr>
          <w:sz w:val="24"/>
          <w:szCs w:val="24"/>
        </w:rPr>
        <w:t xml:space="preserve"> data to </w:t>
      </w:r>
      <w:proofErr w:type="gramStart"/>
      <w:r w:rsidR="00177480" w:rsidRPr="00177480">
        <w:rPr>
          <w:sz w:val="24"/>
          <w:szCs w:val="24"/>
        </w:rPr>
        <w:t>reduce</w:t>
      </w:r>
      <w:proofErr w:type="gramEnd"/>
      <w:r w:rsidR="00177480" w:rsidRPr="00177480">
        <w:rPr>
          <w:sz w:val="24"/>
          <w:szCs w:val="24"/>
        </w:rPr>
        <w:t xml:space="preserve"> time and risk in credit decisions.” </w:t>
      </w:r>
    </w:p>
    <w:p w14:paraId="1EBCA3DA" w14:textId="77777777" w:rsidR="00177480" w:rsidRPr="00490D40" w:rsidRDefault="00490D40" w:rsidP="00676B27">
      <w:pPr>
        <w:widowControl w:val="0"/>
        <w:autoSpaceDE w:val="0"/>
        <w:autoSpaceDN w:val="0"/>
        <w:adjustRightInd w:val="0"/>
        <w:jc w:val="both"/>
        <w:rPr>
          <w:rFonts w:cs="Times New Roman"/>
          <w:sz w:val="24"/>
          <w:szCs w:val="24"/>
        </w:rPr>
      </w:pPr>
      <w:proofErr w:type="gramStart"/>
      <w:r>
        <w:rPr>
          <w:rFonts w:cs="Cambria"/>
          <w:sz w:val="24"/>
          <w:szCs w:val="24"/>
        </w:rPr>
        <w:t>miiCard’s</w:t>
      </w:r>
      <w:proofErr w:type="gramEnd"/>
      <w:r>
        <w:rPr>
          <w:rFonts w:cs="Cambria"/>
          <w:sz w:val="24"/>
          <w:szCs w:val="24"/>
        </w:rPr>
        <w:t xml:space="preserve"> </w:t>
      </w:r>
      <w:r w:rsidR="00177480" w:rsidRPr="00177480">
        <w:rPr>
          <w:rFonts w:cs="Cambria"/>
          <w:sz w:val="24"/>
          <w:szCs w:val="24"/>
        </w:rPr>
        <w:t xml:space="preserve">DirectID is an embedded </w:t>
      </w:r>
      <w:r w:rsidR="00177480">
        <w:rPr>
          <w:rFonts w:cs="Cambria"/>
          <w:sz w:val="24"/>
          <w:szCs w:val="24"/>
        </w:rPr>
        <w:t>real-time identity solution for lenders</w:t>
      </w:r>
      <w:r w:rsidR="00177480" w:rsidRPr="00177480">
        <w:rPr>
          <w:rFonts w:cs="Cambria"/>
          <w:sz w:val="24"/>
          <w:szCs w:val="24"/>
        </w:rPr>
        <w:t xml:space="preserve"> </w:t>
      </w:r>
      <w:r>
        <w:rPr>
          <w:rFonts w:cs="Cambria"/>
          <w:sz w:val="24"/>
          <w:szCs w:val="24"/>
        </w:rPr>
        <w:t>that provide</w:t>
      </w:r>
      <w:r w:rsidR="00DC3AF6">
        <w:rPr>
          <w:rFonts w:cs="Cambria"/>
          <w:sz w:val="24"/>
          <w:szCs w:val="24"/>
        </w:rPr>
        <w:t>s</w:t>
      </w:r>
      <w:r>
        <w:rPr>
          <w:rFonts w:cs="Cambria"/>
          <w:sz w:val="24"/>
          <w:szCs w:val="24"/>
        </w:rPr>
        <w:t xml:space="preserve"> </w:t>
      </w:r>
      <w:r w:rsidR="00177480" w:rsidRPr="00177480">
        <w:rPr>
          <w:rFonts w:cs="Cambria"/>
          <w:sz w:val="24"/>
          <w:szCs w:val="24"/>
        </w:rPr>
        <w:t>the highest level of assurance and insights</w:t>
      </w:r>
      <w:r>
        <w:rPr>
          <w:rFonts w:cs="Cambria"/>
          <w:sz w:val="24"/>
          <w:szCs w:val="24"/>
        </w:rPr>
        <w:t xml:space="preserve"> for credit decisions. DirectID</w:t>
      </w:r>
      <w:r w:rsidR="00177480" w:rsidRPr="00177480">
        <w:rPr>
          <w:rFonts w:cs="Cambria"/>
          <w:sz w:val="24"/>
          <w:szCs w:val="24"/>
        </w:rPr>
        <w:t> support</w:t>
      </w:r>
      <w:r>
        <w:rPr>
          <w:rFonts w:cs="Cambria"/>
          <w:sz w:val="24"/>
          <w:szCs w:val="24"/>
        </w:rPr>
        <w:t>s</w:t>
      </w:r>
      <w:r w:rsidR="00177480" w:rsidRPr="00177480">
        <w:rPr>
          <w:rFonts w:cs="Cambria"/>
          <w:sz w:val="24"/>
          <w:szCs w:val="24"/>
        </w:rPr>
        <w:t xml:space="preserve"> the full sale of regulated financial products and services online across a range of markets such as retail banking, consumer finance, lending, stock trading, mobile payments and financial advice. DirectID is an efficient, affordable way for businesses to remove fraud and credit risk while increasing conversions. </w:t>
      </w:r>
    </w:p>
    <w:p w14:paraId="45E6A961" w14:textId="77777777" w:rsidR="00177480" w:rsidRDefault="000F23A8" w:rsidP="00676B27">
      <w:pPr>
        <w:jc w:val="both"/>
        <w:rPr>
          <w:sz w:val="24"/>
        </w:rPr>
      </w:pPr>
      <w:r w:rsidRPr="00177480">
        <w:rPr>
          <w:sz w:val="24"/>
          <w:szCs w:val="24"/>
        </w:rPr>
        <w:t>“</w:t>
      </w:r>
      <w:r w:rsidR="00177480" w:rsidRPr="00177480">
        <w:rPr>
          <w:sz w:val="24"/>
          <w:szCs w:val="24"/>
        </w:rPr>
        <w:t>Traditional bureau checks and identity document scans are a broken process for today’s lenders,” said miiCard CEO James Varga. “DirectID enables accurate and</w:t>
      </w:r>
      <w:r w:rsidR="00177480">
        <w:rPr>
          <w:sz w:val="24"/>
        </w:rPr>
        <w:t xml:space="preserve"> instant credit decisions for online lenders, meeting regulatory and competitive pressures while increasing profits with reduced risk.” </w:t>
      </w:r>
    </w:p>
    <w:p w14:paraId="3CFCB725" w14:textId="77777777" w:rsidR="00B84BBB" w:rsidRPr="000727D0" w:rsidRDefault="00490D40" w:rsidP="00676B27">
      <w:pPr>
        <w:jc w:val="both"/>
        <w:rPr>
          <w:sz w:val="24"/>
        </w:rPr>
      </w:pPr>
      <w:r>
        <w:rPr>
          <w:sz w:val="24"/>
        </w:rPr>
        <w:t>GDS Link’s</w:t>
      </w:r>
      <w:r w:rsidR="00B84BBB" w:rsidRPr="000727D0">
        <w:rPr>
          <w:sz w:val="24"/>
        </w:rPr>
        <w:t xml:space="preserve"> </w:t>
      </w:r>
      <w:r w:rsidR="00F742AE">
        <w:rPr>
          <w:sz w:val="24"/>
        </w:rPr>
        <w:t xml:space="preserve">Data </w:t>
      </w:r>
      <w:r w:rsidR="00B84BBB" w:rsidRPr="000727D0">
        <w:rPr>
          <w:sz w:val="24"/>
        </w:rPr>
        <w:t xml:space="preserve">Connector Library enables </w:t>
      </w:r>
      <w:r>
        <w:rPr>
          <w:sz w:val="24"/>
        </w:rPr>
        <w:t>companies</w:t>
      </w:r>
      <w:r w:rsidR="00B84BBB" w:rsidRPr="000727D0">
        <w:rPr>
          <w:sz w:val="24"/>
        </w:rPr>
        <w:t xml:space="preserve"> to rapidly and cost effectively leverage a robust set of </w:t>
      </w:r>
      <w:r w:rsidR="00F742AE">
        <w:rPr>
          <w:sz w:val="24"/>
        </w:rPr>
        <w:t xml:space="preserve">over 80 </w:t>
      </w:r>
      <w:r w:rsidR="00B84BBB" w:rsidRPr="000727D0">
        <w:rPr>
          <w:sz w:val="24"/>
        </w:rPr>
        <w:t xml:space="preserve">data sources </w:t>
      </w:r>
      <w:r w:rsidR="00F742AE">
        <w:rPr>
          <w:sz w:val="24"/>
        </w:rPr>
        <w:t xml:space="preserve">worldwide </w:t>
      </w:r>
      <w:r w:rsidR="00B84BBB" w:rsidRPr="000727D0">
        <w:rPr>
          <w:sz w:val="24"/>
        </w:rPr>
        <w:t>in support of their risk management processes. The flexible system design allows for rapid integration with existing systems</w:t>
      </w:r>
      <w:r w:rsidR="00F742AE">
        <w:rPr>
          <w:sz w:val="24"/>
        </w:rPr>
        <w:t xml:space="preserve"> or c</w:t>
      </w:r>
      <w:r w:rsidR="00B84BBB" w:rsidRPr="000727D0">
        <w:rPr>
          <w:sz w:val="24"/>
        </w:rPr>
        <w:t>lients can leverage GDS Link solely for data access, or incorporate the data with their implementation of DataView360</w:t>
      </w:r>
      <w:r w:rsidR="009F7BEC" w:rsidRPr="000727D0">
        <w:rPr>
          <w:sz w:val="24"/>
        </w:rPr>
        <w:t>®</w:t>
      </w:r>
      <w:r w:rsidR="00B84BBB" w:rsidRPr="000727D0">
        <w:rPr>
          <w:sz w:val="24"/>
        </w:rPr>
        <w:t>. DataView360</w:t>
      </w:r>
      <w:r w:rsidR="009F7BEC" w:rsidRPr="000727D0">
        <w:rPr>
          <w:sz w:val="24"/>
        </w:rPr>
        <w:t>®</w:t>
      </w:r>
      <w:r w:rsidR="00F742AE">
        <w:rPr>
          <w:sz w:val="24"/>
        </w:rPr>
        <w:t>, a leading credit risk management platform,</w:t>
      </w:r>
      <w:r w:rsidR="00B84BBB" w:rsidRPr="000727D0">
        <w:rPr>
          <w:sz w:val="24"/>
        </w:rPr>
        <w:t xml:space="preserve"> was architected to </w:t>
      </w:r>
      <w:r w:rsidR="00F742AE">
        <w:rPr>
          <w:sz w:val="24"/>
        </w:rPr>
        <w:t xml:space="preserve">help its clients </w:t>
      </w:r>
      <w:r w:rsidR="00B84BBB" w:rsidRPr="000727D0">
        <w:rPr>
          <w:sz w:val="24"/>
        </w:rPr>
        <w:t xml:space="preserve">continue </w:t>
      </w:r>
      <w:r w:rsidR="00F742AE">
        <w:rPr>
          <w:sz w:val="24"/>
        </w:rPr>
        <w:t xml:space="preserve">to receive </w:t>
      </w:r>
      <w:r w:rsidR="00B84BBB" w:rsidRPr="000727D0">
        <w:rPr>
          <w:sz w:val="24"/>
        </w:rPr>
        <w:t xml:space="preserve">value from </w:t>
      </w:r>
      <w:r w:rsidR="001D0E85">
        <w:rPr>
          <w:sz w:val="24"/>
        </w:rPr>
        <w:t>their</w:t>
      </w:r>
      <w:r w:rsidR="00B84BBB" w:rsidRPr="000727D0">
        <w:rPr>
          <w:sz w:val="24"/>
        </w:rPr>
        <w:t xml:space="preserve"> investment in legacy applications</w:t>
      </w:r>
      <w:r w:rsidR="009B1741">
        <w:rPr>
          <w:sz w:val="24"/>
        </w:rPr>
        <w:t>,</w:t>
      </w:r>
      <w:r w:rsidR="00B84BBB" w:rsidRPr="000727D0">
        <w:rPr>
          <w:sz w:val="24"/>
        </w:rPr>
        <w:t xml:space="preserve"> while delivering </w:t>
      </w:r>
      <w:r w:rsidR="009B1741">
        <w:rPr>
          <w:sz w:val="24"/>
        </w:rPr>
        <w:t xml:space="preserve">the </w:t>
      </w:r>
      <w:r w:rsidR="00B84BBB" w:rsidRPr="000727D0">
        <w:rPr>
          <w:sz w:val="24"/>
        </w:rPr>
        <w:t xml:space="preserve">enhanced functionality and flexibility the </w:t>
      </w:r>
      <w:r w:rsidR="00EF2628">
        <w:rPr>
          <w:sz w:val="24"/>
        </w:rPr>
        <w:t xml:space="preserve">credit </w:t>
      </w:r>
      <w:r w:rsidR="00B84BBB" w:rsidRPr="000727D0">
        <w:rPr>
          <w:sz w:val="24"/>
        </w:rPr>
        <w:t>risk management community</w:t>
      </w:r>
      <w:r w:rsidR="009B1741">
        <w:rPr>
          <w:sz w:val="24"/>
        </w:rPr>
        <w:t xml:space="preserve"> demands</w:t>
      </w:r>
      <w:r w:rsidR="00B84BBB" w:rsidRPr="000727D0">
        <w:rPr>
          <w:sz w:val="24"/>
        </w:rPr>
        <w:t>.</w:t>
      </w:r>
    </w:p>
    <w:p w14:paraId="460AD62A" w14:textId="77777777" w:rsidR="00945954" w:rsidRDefault="00945954" w:rsidP="00676B27">
      <w:pPr>
        <w:jc w:val="both"/>
        <w:rPr>
          <w:b/>
          <w:sz w:val="24"/>
        </w:rPr>
      </w:pPr>
    </w:p>
    <w:p w14:paraId="28C6ED4A" w14:textId="77777777" w:rsidR="00945954" w:rsidRDefault="00945954" w:rsidP="00676B27">
      <w:pPr>
        <w:jc w:val="both"/>
        <w:rPr>
          <w:b/>
          <w:sz w:val="24"/>
        </w:rPr>
      </w:pPr>
    </w:p>
    <w:p w14:paraId="7289F62A" w14:textId="77777777" w:rsidR="00945954" w:rsidRDefault="00945954" w:rsidP="00676B27">
      <w:pPr>
        <w:jc w:val="both"/>
        <w:rPr>
          <w:b/>
          <w:sz w:val="24"/>
        </w:rPr>
      </w:pPr>
    </w:p>
    <w:p w14:paraId="31B591A2" w14:textId="77777777" w:rsidR="00B84BBB" w:rsidRPr="000727D0" w:rsidRDefault="00B84BBB" w:rsidP="00676B27">
      <w:pPr>
        <w:jc w:val="both"/>
        <w:rPr>
          <w:b/>
          <w:sz w:val="24"/>
        </w:rPr>
      </w:pPr>
      <w:r w:rsidRPr="000727D0">
        <w:rPr>
          <w:b/>
          <w:sz w:val="24"/>
        </w:rPr>
        <w:lastRenderedPageBreak/>
        <w:t>About GDS Link LLC</w:t>
      </w:r>
    </w:p>
    <w:p w14:paraId="1DA0CEBE" w14:textId="77777777" w:rsidR="00B84BBB" w:rsidRPr="000727D0" w:rsidRDefault="00B84BBB" w:rsidP="00676B27">
      <w:pPr>
        <w:jc w:val="both"/>
        <w:rPr>
          <w:sz w:val="24"/>
        </w:rPr>
      </w:pPr>
      <w:r w:rsidRPr="000727D0">
        <w:rPr>
          <w:sz w:val="24"/>
        </w:rPr>
        <w:t xml:space="preserve">GDS Link, LLC is a global provider of </w:t>
      </w:r>
      <w:r w:rsidR="00EF2628">
        <w:rPr>
          <w:sz w:val="24"/>
        </w:rPr>
        <w:t xml:space="preserve">Credit </w:t>
      </w:r>
      <w:r w:rsidRPr="000727D0">
        <w:rPr>
          <w:sz w:val="24"/>
        </w:rPr>
        <w:t xml:space="preserve">Risk Management Solutions and Consulting Services for multiple verticals within the financial services industry including credit card, auto, alternative financial services, </w:t>
      </w:r>
      <w:r w:rsidR="00DA1CC0">
        <w:rPr>
          <w:sz w:val="24"/>
        </w:rPr>
        <w:t xml:space="preserve">small business lending and </w:t>
      </w:r>
      <w:r w:rsidRPr="000727D0">
        <w:rPr>
          <w:sz w:val="24"/>
        </w:rPr>
        <w:t>leasing</w:t>
      </w:r>
      <w:r w:rsidR="00DA1CC0">
        <w:rPr>
          <w:sz w:val="24"/>
        </w:rPr>
        <w:t xml:space="preserve">, retail finance </w:t>
      </w:r>
      <w:r w:rsidRPr="000727D0">
        <w:rPr>
          <w:sz w:val="24"/>
        </w:rPr>
        <w:t xml:space="preserve">and specialty lending. </w:t>
      </w:r>
      <w:r w:rsidR="007017CA">
        <w:rPr>
          <w:sz w:val="24"/>
        </w:rPr>
        <w:t>GDS Link’s</w:t>
      </w:r>
      <w:r w:rsidRPr="000727D0">
        <w:rPr>
          <w:sz w:val="24"/>
        </w:rPr>
        <w:t xml:space="preserve"> </w:t>
      </w:r>
      <w:r w:rsidR="009B1741" w:rsidRPr="000727D0">
        <w:rPr>
          <w:sz w:val="24"/>
        </w:rPr>
        <w:t>solution</w:t>
      </w:r>
      <w:r w:rsidR="009B1741">
        <w:rPr>
          <w:sz w:val="24"/>
        </w:rPr>
        <w:t xml:space="preserve"> set</w:t>
      </w:r>
      <w:r w:rsidRPr="000727D0">
        <w:rPr>
          <w:sz w:val="24"/>
        </w:rPr>
        <w:t xml:space="preserve"> </w:t>
      </w:r>
      <w:r w:rsidR="007017CA">
        <w:rPr>
          <w:sz w:val="24"/>
        </w:rPr>
        <w:t>helps</w:t>
      </w:r>
      <w:r w:rsidR="007017CA" w:rsidRPr="000727D0">
        <w:rPr>
          <w:sz w:val="24"/>
        </w:rPr>
        <w:t xml:space="preserve"> </w:t>
      </w:r>
      <w:r w:rsidRPr="000727D0">
        <w:rPr>
          <w:sz w:val="24"/>
        </w:rPr>
        <w:t>support financial institutions across the entire credit lifecycle of their customer from credit initiation through collections and recovery. Its core offering, DataView360</w:t>
      </w:r>
      <w:r w:rsidR="00945954" w:rsidRPr="000727D0">
        <w:rPr>
          <w:sz w:val="24"/>
        </w:rPr>
        <w:t>®,</w:t>
      </w:r>
      <w:r w:rsidR="009B1741">
        <w:rPr>
          <w:sz w:val="24"/>
        </w:rPr>
        <w:t xml:space="preserve"> </w:t>
      </w:r>
      <w:r w:rsidRPr="000727D0">
        <w:rPr>
          <w:sz w:val="24"/>
        </w:rPr>
        <w:t xml:space="preserve">can be used for process automation, application processing, decisioning, portfolio review, optimization, scorecard model development, implementation and monitoring. </w:t>
      </w:r>
      <w:r w:rsidR="007017CA">
        <w:rPr>
          <w:sz w:val="24"/>
        </w:rPr>
        <w:t>GDS</w:t>
      </w:r>
      <w:r w:rsidR="00945954">
        <w:rPr>
          <w:sz w:val="24"/>
        </w:rPr>
        <w:t xml:space="preserve"> Link’s</w:t>
      </w:r>
      <w:r w:rsidR="007017CA" w:rsidRPr="000727D0">
        <w:rPr>
          <w:sz w:val="24"/>
        </w:rPr>
        <w:t xml:space="preserve"> </w:t>
      </w:r>
      <w:r w:rsidRPr="000727D0">
        <w:rPr>
          <w:sz w:val="24"/>
        </w:rPr>
        <w:t xml:space="preserve">global </w:t>
      </w:r>
      <w:proofErr w:type="gramStart"/>
      <w:r w:rsidRPr="000727D0">
        <w:rPr>
          <w:sz w:val="24"/>
        </w:rPr>
        <w:t>staff</w:t>
      </w:r>
      <w:proofErr w:type="gramEnd"/>
      <w:r w:rsidRPr="000727D0">
        <w:rPr>
          <w:sz w:val="24"/>
        </w:rPr>
        <w:t xml:space="preserve"> is comprised of individuals with a wide range of credit experience having worked for multiple financial institutions, software companies and data bureaus.</w:t>
      </w:r>
    </w:p>
    <w:p w14:paraId="3D280F2A" w14:textId="77777777" w:rsidR="00B84BBB" w:rsidRPr="000727D0" w:rsidRDefault="00B84BBB" w:rsidP="00676B27">
      <w:pPr>
        <w:jc w:val="both"/>
        <w:rPr>
          <w:sz w:val="24"/>
        </w:rPr>
      </w:pPr>
      <w:r w:rsidRPr="000727D0">
        <w:rPr>
          <w:sz w:val="24"/>
        </w:rPr>
        <w:t>For more information on GDS Link or its solutions, visit the company at www.</w:t>
      </w:r>
      <w:hyperlink r:id="rId8" w:history="1">
        <w:proofErr w:type="gramStart"/>
        <w:r w:rsidRPr="00945954">
          <w:rPr>
            <w:rStyle w:val="Hyperlink"/>
            <w:sz w:val="24"/>
          </w:rPr>
          <w:t>gdslink.com</w:t>
        </w:r>
        <w:proofErr w:type="gramEnd"/>
      </w:hyperlink>
      <w:r w:rsidRPr="000727D0">
        <w:rPr>
          <w:sz w:val="24"/>
        </w:rPr>
        <w:t>.</w:t>
      </w:r>
    </w:p>
    <w:p w14:paraId="44DA8451" w14:textId="77777777" w:rsidR="00B84BBB" w:rsidRPr="000727D0" w:rsidRDefault="00B84BBB" w:rsidP="00676B27">
      <w:pPr>
        <w:jc w:val="both"/>
        <w:rPr>
          <w:b/>
          <w:sz w:val="24"/>
        </w:rPr>
      </w:pPr>
      <w:r w:rsidRPr="000727D0">
        <w:rPr>
          <w:b/>
          <w:sz w:val="24"/>
        </w:rPr>
        <w:t xml:space="preserve">About </w:t>
      </w:r>
      <w:r w:rsidR="003A3078" w:rsidRPr="000727D0">
        <w:rPr>
          <w:b/>
          <w:sz w:val="24"/>
        </w:rPr>
        <w:t xml:space="preserve">DirectID powered by </w:t>
      </w:r>
      <w:r w:rsidR="008D6C82" w:rsidRPr="000727D0">
        <w:rPr>
          <w:b/>
          <w:sz w:val="24"/>
        </w:rPr>
        <w:t>miiCard</w:t>
      </w:r>
    </w:p>
    <w:p w14:paraId="0E12EAE6" w14:textId="77777777" w:rsidR="008D6C82" w:rsidRPr="000727D0" w:rsidRDefault="003A3078" w:rsidP="00676B27">
      <w:pPr>
        <w:jc w:val="both"/>
        <w:rPr>
          <w:sz w:val="24"/>
        </w:rPr>
      </w:pPr>
      <w:r w:rsidRPr="000727D0">
        <w:rPr>
          <w:sz w:val="24"/>
        </w:rPr>
        <w:t xml:space="preserve">DirectID is a global embedded identity and data verification service powered by miiCard’s verification engine.  The most powerful online verification and data solution for customer </w:t>
      </w:r>
      <w:proofErr w:type="spellStart"/>
      <w:r w:rsidRPr="000727D0">
        <w:rPr>
          <w:sz w:val="24"/>
        </w:rPr>
        <w:t>onboarding</w:t>
      </w:r>
      <w:proofErr w:type="spellEnd"/>
      <w:r w:rsidRPr="000727D0">
        <w:rPr>
          <w:sz w:val="24"/>
        </w:rPr>
        <w:t xml:space="preserve">, assessment and underwriting, DirectID increases customer conversion rates and reduces loss by providing bank verified </w:t>
      </w:r>
      <w:r w:rsidR="008D6C82" w:rsidRPr="000727D0">
        <w:rPr>
          <w:sz w:val="24"/>
        </w:rPr>
        <w:t xml:space="preserve">and real-time financial profiles </w:t>
      </w:r>
      <w:r w:rsidRPr="000727D0">
        <w:rPr>
          <w:sz w:val="24"/>
        </w:rPr>
        <w:t xml:space="preserve">which can be matched </w:t>
      </w:r>
      <w:r w:rsidR="008D6C82" w:rsidRPr="000727D0">
        <w:rPr>
          <w:sz w:val="24"/>
        </w:rPr>
        <w:t>with credit and bureau data</w:t>
      </w:r>
      <w:r w:rsidRPr="000727D0">
        <w:rPr>
          <w:sz w:val="24"/>
        </w:rPr>
        <w:t>.</w:t>
      </w:r>
      <w:r w:rsidR="007B47EF">
        <w:rPr>
          <w:sz w:val="24"/>
        </w:rPr>
        <w:t xml:space="preserve"> Find more information at </w:t>
      </w:r>
      <w:hyperlink r:id="rId9" w:history="1">
        <w:r w:rsidR="00C67AAA" w:rsidRPr="00C67AAA">
          <w:rPr>
            <w:rFonts w:cs="Cambria"/>
            <w:color w:val="0000FF"/>
            <w:sz w:val="24"/>
            <w:szCs w:val="24"/>
            <w:u w:val="single" w:color="0000FF"/>
            <w:lang w:val="en-US"/>
          </w:rPr>
          <w:t>www.direct.id</w:t>
        </w:r>
      </w:hyperlink>
      <w:r w:rsidR="00C67AAA" w:rsidRPr="00C67AAA">
        <w:rPr>
          <w:rFonts w:cs="Cambria"/>
          <w:sz w:val="24"/>
          <w:szCs w:val="24"/>
          <w:lang w:val="en-US"/>
        </w:rPr>
        <w:t>.</w:t>
      </w:r>
      <w:r w:rsidR="007B47EF">
        <w:rPr>
          <w:rFonts w:ascii="Cambria" w:hAnsi="Cambria" w:cs="Cambria"/>
          <w:sz w:val="32"/>
          <w:szCs w:val="32"/>
          <w:lang w:val="en-US"/>
        </w:rPr>
        <w:t xml:space="preserve"> </w:t>
      </w:r>
    </w:p>
    <w:p w14:paraId="06CA3A5F" w14:textId="77777777" w:rsidR="008D6C82" w:rsidRPr="000727D0" w:rsidRDefault="008D6C82" w:rsidP="00676B27">
      <w:pPr>
        <w:jc w:val="both"/>
        <w:rPr>
          <w:sz w:val="24"/>
        </w:rPr>
      </w:pPr>
    </w:p>
    <w:sectPr w:rsidR="008D6C82" w:rsidRPr="000727D0" w:rsidSect="00110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ø◊ï'E5">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 Alterman">
    <w15:presenceInfo w15:providerId="Windows Live" w15:userId="f6c7083d2a7b8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B84BBB"/>
    <w:rsid w:val="000727D0"/>
    <w:rsid w:val="000F23A8"/>
    <w:rsid w:val="00110795"/>
    <w:rsid w:val="00177480"/>
    <w:rsid w:val="00190C7F"/>
    <w:rsid w:val="001B207D"/>
    <w:rsid w:val="001D0E85"/>
    <w:rsid w:val="002806ED"/>
    <w:rsid w:val="003A3078"/>
    <w:rsid w:val="00490D40"/>
    <w:rsid w:val="0057315A"/>
    <w:rsid w:val="005A3146"/>
    <w:rsid w:val="005E293C"/>
    <w:rsid w:val="00676B27"/>
    <w:rsid w:val="006A4E60"/>
    <w:rsid w:val="007017CA"/>
    <w:rsid w:val="007322B3"/>
    <w:rsid w:val="007B47EF"/>
    <w:rsid w:val="00855D52"/>
    <w:rsid w:val="0088159B"/>
    <w:rsid w:val="00895ED4"/>
    <w:rsid w:val="008D6C82"/>
    <w:rsid w:val="00900FB3"/>
    <w:rsid w:val="00945954"/>
    <w:rsid w:val="009B1741"/>
    <w:rsid w:val="009F7BEC"/>
    <w:rsid w:val="00A15590"/>
    <w:rsid w:val="00AD067F"/>
    <w:rsid w:val="00B84BBB"/>
    <w:rsid w:val="00C5252B"/>
    <w:rsid w:val="00C67AAA"/>
    <w:rsid w:val="00CF64DE"/>
    <w:rsid w:val="00D3680A"/>
    <w:rsid w:val="00D40FD0"/>
    <w:rsid w:val="00D745DA"/>
    <w:rsid w:val="00DA1CC0"/>
    <w:rsid w:val="00DC3AF6"/>
    <w:rsid w:val="00EF2628"/>
    <w:rsid w:val="00F742AE"/>
    <w:rsid w:val="00FA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E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3A8"/>
    <w:rPr>
      <w:sz w:val="16"/>
      <w:szCs w:val="16"/>
    </w:rPr>
  </w:style>
  <w:style w:type="paragraph" w:styleId="CommentText">
    <w:name w:val="annotation text"/>
    <w:basedOn w:val="Normal"/>
    <w:link w:val="CommentTextChar"/>
    <w:uiPriority w:val="99"/>
    <w:semiHidden/>
    <w:unhideWhenUsed/>
    <w:rsid w:val="000F23A8"/>
    <w:pPr>
      <w:spacing w:line="240" w:lineRule="auto"/>
    </w:pPr>
    <w:rPr>
      <w:sz w:val="20"/>
      <w:szCs w:val="20"/>
    </w:rPr>
  </w:style>
  <w:style w:type="character" w:customStyle="1" w:styleId="CommentTextChar">
    <w:name w:val="Comment Text Char"/>
    <w:basedOn w:val="DefaultParagraphFont"/>
    <w:link w:val="CommentText"/>
    <w:uiPriority w:val="99"/>
    <w:semiHidden/>
    <w:rsid w:val="000F23A8"/>
    <w:rPr>
      <w:sz w:val="20"/>
      <w:szCs w:val="20"/>
    </w:rPr>
  </w:style>
  <w:style w:type="paragraph" w:styleId="CommentSubject">
    <w:name w:val="annotation subject"/>
    <w:basedOn w:val="CommentText"/>
    <w:next w:val="CommentText"/>
    <w:link w:val="CommentSubjectChar"/>
    <w:uiPriority w:val="99"/>
    <w:semiHidden/>
    <w:unhideWhenUsed/>
    <w:rsid w:val="000F23A8"/>
    <w:rPr>
      <w:b/>
      <w:bCs/>
    </w:rPr>
  </w:style>
  <w:style w:type="character" w:customStyle="1" w:styleId="CommentSubjectChar">
    <w:name w:val="Comment Subject Char"/>
    <w:basedOn w:val="CommentTextChar"/>
    <w:link w:val="CommentSubject"/>
    <w:uiPriority w:val="99"/>
    <w:semiHidden/>
    <w:rsid w:val="000F23A8"/>
    <w:rPr>
      <w:b/>
      <w:bCs/>
      <w:sz w:val="20"/>
      <w:szCs w:val="20"/>
    </w:rPr>
  </w:style>
  <w:style w:type="paragraph" w:styleId="BalloonText">
    <w:name w:val="Balloon Text"/>
    <w:basedOn w:val="Normal"/>
    <w:link w:val="BalloonTextChar"/>
    <w:uiPriority w:val="99"/>
    <w:semiHidden/>
    <w:unhideWhenUsed/>
    <w:rsid w:val="000F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A8"/>
    <w:rPr>
      <w:rFonts w:ascii="Segoe UI" w:hAnsi="Segoe UI" w:cs="Segoe UI"/>
      <w:sz w:val="18"/>
      <w:szCs w:val="18"/>
    </w:rPr>
  </w:style>
  <w:style w:type="character" w:styleId="Hyperlink">
    <w:name w:val="Hyperlink"/>
    <w:basedOn w:val="DefaultParagraphFont"/>
    <w:uiPriority w:val="99"/>
    <w:unhideWhenUsed/>
    <w:rsid w:val="007B47EF"/>
    <w:rPr>
      <w:color w:val="0563C1" w:themeColor="hyperlink"/>
      <w:u w:val="single"/>
    </w:rPr>
  </w:style>
  <w:style w:type="character" w:styleId="FollowedHyperlink">
    <w:name w:val="FollowedHyperlink"/>
    <w:basedOn w:val="DefaultParagraphFont"/>
    <w:uiPriority w:val="99"/>
    <w:semiHidden/>
    <w:unhideWhenUsed/>
    <w:rsid w:val="0094595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3A8"/>
    <w:rPr>
      <w:sz w:val="16"/>
      <w:szCs w:val="16"/>
    </w:rPr>
  </w:style>
  <w:style w:type="paragraph" w:styleId="CommentText">
    <w:name w:val="annotation text"/>
    <w:basedOn w:val="Normal"/>
    <w:link w:val="CommentTextChar"/>
    <w:uiPriority w:val="99"/>
    <w:semiHidden/>
    <w:unhideWhenUsed/>
    <w:rsid w:val="000F23A8"/>
    <w:pPr>
      <w:spacing w:line="240" w:lineRule="auto"/>
    </w:pPr>
    <w:rPr>
      <w:sz w:val="20"/>
      <w:szCs w:val="20"/>
    </w:rPr>
  </w:style>
  <w:style w:type="character" w:customStyle="1" w:styleId="CommentTextChar">
    <w:name w:val="Comment Text Char"/>
    <w:basedOn w:val="DefaultParagraphFont"/>
    <w:link w:val="CommentText"/>
    <w:uiPriority w:val="99"/>
    <w:semiHidden/>
    <w:rsid w:val="000F23A8"/>
    <w:rPr>
      <w:sz w:val="20"/>
      <w:szCs w:val="20"/>
    </w:rPr>
  </w:style>
  <w:style w:type="paragraph" w:styleId="CommentSubject">
    <w:name w:val="annotation subject"/>
    <w:basedOn w:val="CommentText"/>
    <w:next w:val="CommentText"/>
    <w:link w:val="CommentSubjectChar"/>
    <w:uiPriority w:val="99"/>
    <w:semiHidden/>
    <w:unhideWhenUsed/>
    <w:rsid w:val="000F23A8"/>
    <w:rPr>
      <w:b/>
      <w:bCs/>
    </w:rPr>
  </w:style>
  <w:style w:type="character" w:customStyle="1" w:styleId="CommentSubjectChar">
    <w:name w:val="Comment Subject Char"/>
    <w:basedOn w:val="CommentTextChar"/>
    <w:link w:val="CommentSubject"/>
    <w:uiPriority w:val="99"/>
    <w:semiHidden/>
    <w:rsid w:val="000F23A8"/>
    <w:rPr>
      <w:b/>
      <w:bCs/>
      <w:sz w:val="20"/>
      <w:szCs w:val="20"/>
    </w:rPr>
  </w:style>
  <w:style w:type="paragraph" w:styleId="BalloonText">
    <w:name w:val="Balloon Text"/>
    <w:basedOn w:val="Normal"/>
    <w:link w:val="BalloonTextChar"/>
    <w:uiPriority w:val="99"/>
    <w:semiHidden/>
    <w:unhideWhenUsed/>
    <w:rsid w:val="000F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A8"/>
    <w:rPr>
      <w:rFonts w:ascii="Segoe UI" w:hAnsi="Segoe UI" w:cs="Segoe UI"/>
      <w:sz w:val="18"/>
      <w:szCs w:val="18"/>
    </w:rPr>
  </w:style>
  <w:style w:type="character" w:styleId="Hyperlink">
    <w:name w:val="Hyperlink"/>
    <w:basedOn w:val="DefaultParagraphFont"/>
    <w:uiPriority w:val="99"/>
    <w:unhideWhenUsed/>
    <w:rsid w:val="007B4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gdslink.com" TargetMode="External"/><Relationship Id="rId9" Type="http://schemas.openxmlformats.org/officeDocument/2006/relationships/hyperlink" Target="http://www.direct.id/"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B58CB27C974F42911CD0BE847614D7" ma:contentTypeVersion="0" ma:contentTypeDescription="Create a new document." ma:contentTypeScope="" ma:versionID="8acebdc10ec4cf080413f462052f037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04CA2-03A8-4F8A-9507-B472C81ECBA4}">
  <ds:schemaRefs>
    <ds:schemaRef ds:uri="http://schemas.microsoft.com/sharepoint/v3/contenttype/forms"/>
  </ds:schemaRefs>
</ds:datastoreItem>
</file>

<file path=customXml/itemProps2.xml><?xml version="1.0" encoding="utf-8"?>
<ds:datastoreItem xmlns:ds="http://schemas.openxmlformats.org/officeDocument/2006/customXml" ds:itemID="{9C11622C-74E6-4248-9332-E0962EB8A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41F3E-3E8E-4E47-A7AD-316001B6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Bray</dc:creator>
  <cp:lastModifiedBy>John Padilla</cp:lastModifiedBy>
  <cp:revision>4</cp:revision>
  <dcterms:created xsi:type="dcterms:W3CDTF">2015-04-13T16:10:00Z</dcterms:created>
  <dcterms:modified xsi:type="dcterms:W3CDTF">2015-04-15T14:22:00Z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0x01010028B58CB27C974F42911CD0BE847614D7</vt:lpwstr>
  </property>
</Properties>
</file>